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A0795" w14:textId="77777777" w:rsidR="005D306A" w:rsidRDefault="005D306A">
      <w:r w:rsidRPr="005D306A">
        <w:rPr>
          <w:noProof/>
          <w:lang w:eastAsia="en-GB"/>
        </w:rPr>
        <w:drawing>
          <wp:anchor distT="0" distB="0" distL="114300" distR="114300" simplePos="0" relativeHeight="251658240" behindDoc="0" locked="0" layoutInCell="1" allowOverlap="1" wp14:anchorId="5C5053A7" wp14:editId="10A61094">
            <wp:simplePos x="0" y="0"/>
            <wp:positionH relativeFrom="margin">
              <wp:align>left</wp:align>
            </wp:positionH>
            <wp:positionV relativeFrom="paragraph">
              <wp:posOffset>0</wp:posOffset>
            </wp:positionV>
            <wp:extent cx="1291456" cy="561975"/>
            <wp:effectExtent l="0" t="0" r="4445" b="0"/>
            <wp:wrapSquare wrapText="bothSides"/>
            <wp:docPr id="1" name="Picture 1" descr="C:\Users\Staff\Documents\logo\fpg_straight_logo_lowercas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logo\fpg_straight_logo_lowercase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1456" cy="561975"/>
                    </a:xfrm>
                    <a:prstGeom prst="rect">
                      <a:avLst/>
                    </a:prstGeom>
                    <a:noFill/>
                    <a:ln>
                      <a:noFill/>
                    </a:ln>
                  </pic:spPr>
                </pic:pic>
              </a:graphicData>
            </a:graphic>
          </wp:anchor>
        </w:drawing>
      </w:r>
      <w:r>
        <w:tab/>
      </w:r>
      <w:r>
        <w:tab/>
      </w:r>
      <w:r>
        <w:tab/>
      </w:r>
    </w:p>
    <w:p w14:paraId="2C718651" w14:textId="77777777" w:rsidR="005D306A" w:rsidRDefault="005D306A" w:rsidP="005D306A">
      <w:pPr>
        <w:ind w:left="2160" w:firstLine="720"/>
        <w:rPr>
          <w:rFonts w:ascii="Century Gothic" w:hAnsi="Century Gothic"/>
          <w:b/>
          <w:sz w:val="28"/>
          <w:szCs w:val="28"/>
        </w:rPr>
      </w:pPr>
      <w:r w:rsidRPr="005D306A">
        <w:rPr>
          <w:rFonts w:ascii="Century Gothic" w:hAnsi="Century Gothic"/>
          <w:b/>
          <w:sz w:val="28"/>
          <w:szCs w:val="28"/>
        </w:rPr>
        <w:t xml:space="preserve">Animals in the setting Policy: </w:t>
      </w:r>
      <w:r w:rsidRPr="005D306A">
        <w:rPr>
          <w:rFonts w:ascii="Century Gothic" w:hAnsi="Century Gothic"/>
          <w:b/>
          <w:sz w:val="28"/>
          <w:szCs w:val="28"/>
        </w:rPr>
        <w:br w:type="textWrapping" w:clear="all"/>
      </w:r>
    </w:p>
    <w:p w14:paraId="1A3AAB31" w14:textId="77777777" w:rsidR="00C307F7" w:rsidRPr="002D1D60" w:rsidRDefault="005D306A" w:rsidP="005D306A">
      <w:pPr>
        <w:tabs>
          <w:tab w:val="left" w:pos="4620"/>
        </w:tabs>
        <w:jc w:val="both"/>
        <w:rPr>
          <w:rFonts w:ascii="Century Gothic" w:hAnsi="Century Gothic"/>
          <w:b/>
          <w:sz w:val="21"/>
          <w:szCs w:val="21"/>
        </w:rPr>
      </w:pPr>
      <w:r w:rsidRPr="002D1D60">
        <w:rPr>
          <w:rFonts w:ascii="Century Gothic" w:hAnsi="Century Gothic"/>
          <w:b/>
          <w:sz w:val="21"/>
          <w:szCs w:val="21"/>
        </w:rPr>
        <w:t xml:space="preserve">Our Aim: </w:t>
      </w:r>
    </w:p>
    <w:p w14:paraId="57C64181" w14:textId="77777777" w:rsidR="005D306A" w:rsidRPr="002D1D60" w:rsidRDefault="005D306A" w:rsidP="005D306A">
      <w:pPr>
        <w:tabs>
          <w:tab w:val="left" w:pos="4620"/>
        </w:tabs>
        <w:jc w:val="both"/>
        <w:rPr>
          <w:rFonts w:ascii="Century Gothic" w:hAnsi="Century Gothic"/>
          <w:color w:val="00B050"/>
        </w:rPr>
      </w:pPr>
      <w:r w:rsidRPr="002D1D60">
        <w:rPr>
          <w:rFonts w:ascii="Century Gothic" w:hAnsi="Century Gothic"/>
        </w:rPr>
        <w:t>Children learn about the natural world, its animals and other living creatures, as part of the Learning and Development Requirements of the Early Years Foundation Stage. This may include contact with animals, or other living creatures, either in the setting or on visits</w:t>
      </w:r>
      <w:r w:rsidR="00CA596B" w:rsidRPr="002D1D60">
        <w:rPr>
          <w:rFonts w:ascii="Century Gothic" w:hAnsi="Century Gothic"/>
        </w:rPr>
        <w:t>/outings in our local community</w:t>
      </w:r>
      <w:r w:rsidRPr="002D1D60">
        <w:rPr>
          <w:rFonts w:ascii="Century Gothic" w:hAnsi="Century Gothic"/>
        </w:rPr>
        <w:t>. We aim to ensure that this is in accordance with sensible hygiene and safety controls.</w:t>
      </w:r>
      <w:r w:rsidR="00BA1B50" w:rsidRPr="002D1D60">
        <w:rPr>
          <w:rFonts w:ascii="Century Gothic" w:hAnsi="Century Gothic"/>
        </w:rPr>
        <w:t xml:space="preserve"> </w:t>
      </w:r>
      <w:r w:rsidR="00BA1B50" w:rsidRPr="002D1D60">
        <w:rPr>
          <w:rFonts w:ascii="Century Gothic" w:hAnsi="Century Gothic"/>
          <w:color w:val="000000" w:themeColor="text1"/>
        </w:rPr>
        <w:t xml:space="preserve">As a setting we aim to organise annual experiences where we care for animals such as chicks, tadpoles and caterpillars to introduce life cycles and stages of growth in a hands on way/real life context. </w:t>
      </w:r>
    </w:p>
    <w:p w14:paraId="7E7B0DD0" w14:textId="77777777" w:rsidR="00B55258" w:rsidRDefault="00B55258" w:rsidP="005D306A">
      <w:pPr>
        <w:tabs>
          <w:tab w:val="left" w:pos="4620"/>
        </w:tabs>
        <w:jc w:val="both"/>
        <w:rPr>
          <w:rFonts w:ascii="Century Gothic" w:hAnsi="Century Gothic"/>
          <w:b/>
        </w:rPr>
      </w:pPr>
    </w:p>
    <w:p w14:paraId="6BCBCF5F" w14:textId="60D5A07F" w:rsidR="0003116B" w:rsidRPr="00BA1B50" w:rsidRDefault="0003116B" w:rsidP="005D306A">
      <w:pPr>
        <w:tabs>
          <w:tab w:val="left" w:pos="4620"/>
        </w:tabs>
        <w:jc w:val="both"/>
        <w:rPr>
          <w:rFonts w:ascii="Century Gothic" w:hAnsi="Century Gothic"/>
          <w:b/>
        </w:rPr>
      </w:pPr>
      <w:r w:rsidRPr="00BA1B50">
        <w:rPr>
          <w:rFonts w:ascii="Century Gothic" w:hAnsi="Century Gothic"/>
          <w:b/>
        </w:rPr>
        <w:t>Animals in the setting:</w:t>
      </w:r>
    </w:p>
    <w:p w14:paraId="04DF63BB" w14:textId="34515CB1" w:rsidR="0003116B" w:rsidRPr="002D1D60" w:rsidRDefault="0003116B" w:rsidP="005D306A">
      <w:pPr>
        <w:tabs>
          <w:tab w:val="left" w:pos="4620"/>
        </w:tabs>
        <w:jc w:val="both"/>
        <w:rPr>
          <w:rFonts w:ascii="Century Gothic" w:hAnsi="Century Gothic"/>
          <w:color w:val="2E74B5" w:themeColor="accent1" w:themeShade="BF"/>
        </w:rPr>
      </w:pPr>
      <w:r w:rsidRPr="002D1D60">
        <w:rPr>
          <w:rFonts w:ascii="Century Gothic" w:hAnsi="Century Gothic"/>
        </w:rPr>
        <w:t>We carry out a risk assessment with a knowledgeable person accounting for any hygiene or safety risks posed by the animal or creature and ensure that none of our current cohort of children or staff have any know allergies to specific animals.</w:t>
      </w:r>
      <w:r w:rsidR="009D164A" w:rsidRPr="002D1D60">
        <w:rPr>
          <w:rFonts w:ascii="Century Gothic" w:hAnsi="Century Gothic"/>
        </w:rPr>
        <w:t xml:space="preserve"> If an allergy is present</w:t>
      </w:r>
      <w:r w:rsidR="004C7E82" w:rsidRPr="002D1D60">
        <w:rPr>
          <w:rFonts w:ascii="Century Gothic" w:hAnsi="Century Gothic"/>
        </w:rPr>
        <w:t xml:space="preserve">, </w:t>
      </w:r>
      <w:r w:rsidR="009D164A" w:rsidRPr="002D1D60">
        <w:rPr>
          <w:rFonts w:ascii="Century Gothic" w:hAnsi="Century Gothic"/>
        </w:rPr>
        <w:t>we will try to adapt visits/outings so that all adults and children are able to participate.</w:t>
      </w:r>
      <w:r w:rsidRPr="002D1D60">
        <w:rPr>
          <w:rFonts w:ascii="Century Gothic" w:hAnsi="Century Gothic"/>
        </w:rPr>
        <w:t xml:space="preserve"> We teach children the correct han</w:t>
      </w:r>
      <w:r w:rsidR="00CA596B" w:rsidRPr="002D1D60">
        <w:rPr>
          <w:rFonts w:ascii="Century Gothic" w:hAnsi="Century Gothic"/>
        </w:rPr>
        <w:t>dling and care of the animal/</w:t>
      </w:r>
      <w:r w:rsidRPr="002D1D60">
        <w:rPr>
          <w:rFonts w:ascii="Century Gothic" w:hAnsi="Century Gothic"/>
        </w:rPr>
        <w:t xml:space="preserve">creature and supervise them at all times and ensure that children wash their hands after handling the animal or creature and do not have contact with animal </w:t>
      </w:r>
      <w:r w:rsidR="00CA596B" w:rsidRPr="002D1D60">
        <w:rPr>
          <w:rFonts w:ascii="Century Gothic" w:hAnsi="Century Gothic"/>
        </w:rPr>
        <w:t>faeces</w:t>
      </w:r>
      <w:r w:rsidRPr="002D1D60">
        <w:rPr>
          <w:rFonts w:ascii="Century Gothic" w:hAnsi="Century Gothic"/>
        </w:rPr>
        <w:t xml:space="preserve"> or soiled bedding.</w:t>
      </w:r>
      <w:r w:rsidR="009D164A" w:rsidRPr="002D1D60">
        <w:rPr>
          <w:rFonts w:ascii="Century Gothic" w:hAnsi="Century Gothic"/>
        </w:rPr>
        <w:t xml:space="preserve"> Children will only </w:t>
      </w:r>
      <w:r w:rsidR="009D164A" w:rsidRPr="002D1D60">
        <w:rPr>
          <w:rFonts w:ascii="Century Gothic" w:hAnsi="Century Gothic"/>
          <w:color w:val="000000" w:themeColor="text1"/>
        </w:rPr>
        <w:t>be able to touch animals once consent has been gained from parent/carers</w:t>
      </w:r>
      <w:r w:rsidR="004C7E82" w:rsidRPr="002D1D60">
        <w:rPr>
          <w:rFonts w:ascii="Century Gothic" w:hAnsi="Century Gothic"/>
          <w:color w:val="000000" w:themeColor="text1"/>
        </w:rPr>
        <w:t xml:space="preserve"> and where an allergy is present, we will </w:t>
      </w:r>
      <w:r w:rsidR="00D97DB3" w:rsidRPr="002D1D60">
        <w:rPr>
          <w:rFonts w:ascii="Century Gothic" w:hAnsi="Century Gothic"/>
          <w:color w:val="000000" w:themeColor="text1"/>
        </w:rPr>
        <w:t>inform parents to administer any medication needed prior to coming to Playgroup in preparation.</w:t>
      </w:r>
      <w:r w:rsidR="00B55258" w:rsidRPr="002D1D60">
        <w:rPr>
          <w:rFonts w:ascii="Century Gothic" w:hAnsi="Century Gothic"/>
          <w:color w:val="000000" w:themeColor="text1"/>
        </w:rPr>
        <w:t xml:space="preserve"> Parents /carers collecting children with a dog will be required to remain outside the gate/ tie the dog to the fence outside before entering the outdoor area.</w:t>
      </w:r>
    </w:p>
    <w:p w14:paraId="0901A5EC" w14:textId="77777777" w:rsidR="0003116B" w:rsidRPr="00BA1B50" w:rsidRDefault="0003116B" w:rsidP="005D306A">
      <w:pPr>
        <w:tabs>
          <w:tab w:val="left" w:pos="4620"/>
        </w:tabs>
        <w:jc w:val="both"/>
        <w:rPr>
          <w:rFonts w:ascii="Century Gothic" w:hAnsi="Century Gothic"/>
          <w:b/>
        </w:rPr>
      </w:pPr>
      <w:r w:rsidRPr="00BA1B50">
        <w:rPr>
          <w:rFonts w:ascii="Century Gothic" w:hAnsi="Century Gothic"/>
          <w:b/>
        </w:rPr>
        <w:t>If animals or creatures are brought in by visitors to show the children, they are the responsibility of their owner.</w:t>
      </w:r>
    </w:p>
    <w:p w14:paraId="5B0B7007" w14:textId="77777777" w:rsidR="00B55258" w:rsidRDefault="00B55258" w:rsidP="005D306A">
      <w:pPr>
        <w:tabs>
          <w:tab w:val="left" w:pos="4620"/>
        </w:tabs>
        <w:jc w:val="both"/>
        <w:rPr>
          <w:rFonts w:ascii="Century Gothic" w:hAnsi="Century Gothic"/>
          <w:b/>
          <w:sz w:val="21"/>
          <w:szCs w:val="21"/>
        </w:rPr>
      </w:pPr>
    </w:p>
    <w:p w14:paraId="1F470FED" w14:textId="1A76CFB7" w:rsidR="0003116B" w:rsidRPr="00D97DB3" w:rsidRDefault="00F56272" w:rsidP="005D306A">
      <w:pPr>
        <w:tabs>
          <w:tab w:val="left" w:pos="4620"/>
        </w:tabs>
        <w:jc w:val="both"/>
        <w:rPr>
          <w:rFonts w:ascii="Century Gothic" w:hAnsi="Century Gothic"/>
          <w:b/>
          <w:sz w:val="21"/>
          <w:szCs w:val="21"/>
        </w:rPr>
      </w:pPr>
      <w:r w:rsidRPr="00D97DB3">
        <w:rPr>
          <w:rFonts w:ascii="Century Gothic" w:hAnsi="Century Gothic"/>
          <w:b/>
          <w:sz w:val="21"/>
          <w:szCs w:val="21"/>
        </w:rPr>
        <w:t xml:space="preserve">Visits to farms or other venues where animals are present: </w:t>
      </w:r>
    </w:p>
    <w:p w14:paraId="043AABA0" w14:textId="77777777" w:rsidR="00F56272" w:rsidRPr="002D1D60" w:rsidRDefault="00F56272" w:rsidP="00F56272">
      <w:pPr>
        <w:pStyle w:val="ListParagraph"/>
        <w:numPr>
          <w:ilvl w:val="0"/>
          <w:numId w:val="1"/>
        </w:numPr>
        <w:tabs>
          <w:tab w:val="left" w:pos="4620"/>
        </w:tabs>
        <w:jc w:val="both"/>
        <w:rPr>
          <w:rFonts w:ascii="Century Gothic" w:hAnsi="Century Gothic"/>
        </w:rPr>
      </w:pPr>
      <w:r w:rsidRPr="002D1D60">
        <w:rPr>
          <w:rFonts w:ascii="Century Gothic" w:hAnsi="Century Gothic"/>
        </w:rPr>
        <w:t xml:space="preserve">Before a visit to a farm or additional venue, we carry out a risk assessment </w:t>
      </w:r>
    </w:p>
    <w:p w14:paraId="59D6D943" w14:textId="77777777" w:rsidR="00F56272" w:rsidRPr="002D1D60" w:rsidRDefault="00F56272" w:rsidP="00F56272">
      <w:pPr>
        <w:pStyle w:val="ListParagraph"/>
        <w:numPr>
          <w:ilvl w:val="0"/>
          <w:numId w:val="1"/>
        </w:numPr>
        <w:tabs>
          <w:tab w:val="left" w:pos="4620"/>
        </w:tabs>
        <w:jc w:val="both"/>
        <w:rPr>
          <w:rFonts w:ascii="Century Gothic" w:hAnsi="Century Gothic"/>
        </w:rPr>
      </w:pPr>
      <w:r w:rsidRPr="002D1D60">
        <w:rPr>
          <w:rFonts w:ascii="Century Gothic" w:hAnsi="Century Gothic"/>
        </w:rPr>
        <w:t>We contact the venue in advance of the visit to ensure that there has been no recent outbreak of E.coli or other infections. If there has been an outbreak, we will review the visit and may decide to postpone it.</w:t>
      </w:r>
    </w:p>
    <w:p w14:paraId="2259CBC3" w14:textId="77777777" w:rsidR="009D164A" w:rsidRPr="002D1D60" w:rsidRDefault="009D164A" w:rsidP="009D164A">
      <w:pPr>
        <w:pStyle w:val="ListParagraph"/>
        <w:numPr>
          <w:ilvl w:val="0"/>
          <w:numId w:val="1"/>
        </w:numPr>
        <w:tabs>
          <w:tab w:val="left" w:pos="4620"/>
        </w:tabs>
        <w:jc w:val="both"/>
        <w:rPr>
          <w:rFonts w:ascii="Century Gothic" w:hAnsi="Century Gothic"/>
        </w:rPr>
      </w:pPr>
      <w:r w:rsidRPr="002D1D60">
        <w:rPr>
          <w:rFonts w:ascii="Century Gothic" w:hAnsi="Century Gothic"/>
        </w:rPr>
        <w:t>We follow Fowlmere Playgroup’s outings procedure.</w:t>
      </w:r>
    </w:p>
    <w:p w14:paraId="69EACB4F" w14:textId="77777777" w:rsidR="009D164A" w:rsidRPr="002D1D60" w:rsidRDefault="009D164A" w:rsidP="009D164A">
      <w:pPr>
        <w:pStyle w:val="ListParagraph"/>
        <w:numPr>
          <w:ilvl w:val="0"/>
          <w:numId w:val="1"/>
        </w:numPr>
        <w:tabs>
          <w:tab w:val="left" w:pos="4620"/>
        </w:tabs>
        <w:jc w:val="both"/>
        <w:rPr>
          <w:rFonts w:ascii="Century Gothic" w:hAnsi="Century Gothic"/>
        </w:rPr>
      </w:pPr>
      <w:r w:rsidRPr="002D1D60">
        <w:rPr>
          <w:rFonts w:ascii="Century Gothic" w:hAnsi="Century Gothic"/>
        </w:rPr>
        <w:t>Children wash and dry their hands thoroughly after contact with animals.</w:t>
      </w:r>
    </w:p>
    <w:p w14:paraId="6F867CDF" w14:textId="77777777" w:rsidR="009D164A" w:rsidRPr="002D1D60" w:rsidRDefault="009D164A" w:rsidP="009D164A">
      <w:pPr>
        <w:pStyle w:val="ListParagraph"/>
        <w:numPr>
          <w:ilvl w:val="0"/>
          <w:numId w:val="1"/>
        </w:numPr>
        <w:tabs>
          <w:tab w:val="left" w:pos="4620"/>
        </w:tabs>
        <w:jc w:val="both"/>
        <w:rPr>
          <w:rFonts w:ascii="Century Gothic" w:hAnsi="Century Gothic"/>
        </w:rPr>
      </w:pPr>
      <w:r w:rsidRPr="002D1D60">
        <w:rPr>
          <w:rFonts w:ascii="Century Gothic" w:hAnsi="Century Gothic"/>
        </w:rPr>
        <w:t>Outdoor footwear worn to visit farms is cleaned of mud and debris as soon as possible on departure and should not be worn indoors.</w:t>
      </w:r>
    </w:p>
    <w:p w14:paraId="15717BCA" w14:textId="77777777" w:rsidR="00F56272" w:rsidRPr="002D1D60" w:rsidRDefault="009D164A" w:rsidP="009D164A">
      <w:pPr>
        <w:pStyle w:val="ListParagraph"/>
        <w:numPr>
          <w:ilvl w:val="0"/>
          <w:numId w:val="1"/>
        </w:numPr>
        <w:tabs>
          <w:tab w:val="left" w:pos="4620"/>
        </w:tabs>
        <w:jc w:val="both"/>
        <w:rPr>
          <w:rFonts w:ascii="Century Gothic" w:hAnsi="Century Gothic"/>
        </w:rPr>
      </w:pPr>
      <w:r w:rsidRPr="002D1D60">
        <w:rPr>
          <w:rFonts w:ascii="Century Gothic" w:hAnsi="Century Gothic"/>
        </w:rPr>
        <w:t>We advise staff and volunteers who are, or may be, pregnant to avoid contact with ewes and to consult their GP before the visit.</w:t>
      </w:r>
    </w:p>
    <w:p w14:paraId="37C94FF6" w14:textId="77777777" w:rsidR="00B55258" w:rsidRDefault="00B55258" w:rsidP="009D164A">
      <w:pPr>
        <w:tabs>
          <w:tab w:val="left" w:pos="4620"/>
        </w:tabs>
        <w:jc w:val="both"/>
        <w:rPr>
          <w:rFonts w:ascii="Century Gothic" w:hAnsi="Century Gothic"/>
          <w:sz w:val="24"/>
          <w:szCs w:val="24"/>
        </w:rPr>
      </w:pPr>
    </w:p>
    <w:p w14:paraId="2F991227" w14:textId="77777777" w:rsidR="002D1D60" w:rsidRDefault="002D1D60" w:rsidP="009D164A">
      <w:pPr>
        <w:tabs>
          <w:tab w:val="left" w:pos="4620"/>
        </w:tabs>
        <w:jc w:val="both"/>
        <w:rPr>
          <w:rFonts w:ascii="Century Gothic" w:hAnsi="Century Gothic"/>
          <w:sz w:val="24"/>
          <w:szCs w:val="24"/>
        </w:rPr>
      </w:pPr>
    </w:p>
    <w:p w14:paraId="1E5A37BD" w14:textId="77777777" w:rsidR="002D1D60" w:rsidRDefault="002D1D60" w:rsidP="009D164A">
      <w:pPr>
        <w:tabs>
          <w:tab w:val="left" w:pos="4620"/>
        </w:tabs>
        <w:jc w:val="both"/>
        <w:rPr>
          <w:rFonts w:ascii="Century Gothic" w:hAnsi="Century Gothic"/>
          <w:sz w:val="24"/>
          <w:szCs w:val="24"/>
        </w:rPr>
      </w:pPr>
    </w:p>
    <w:p w14:paraId="36B99294" w14:textId="77777777" w:rsidR="00B55258" w:rsidRDefault="00B55258" w:rsidP="009D164A">
      <w:pPr>
        <w:tabs>
          <w:tab w:val="left" w:pos="4620"/>
        </w:tabs>
        <w:jc w:val="both"/>
        <w:rPr>
          <w:rFonts w:ascii="Century Gothic" w:hAnsi="Century Gothic"/>
          <w:sz w:val="24"/>
          <w:szCs w:val="24"/>
        </w:rPr>
      </w:pPr>
    </w:p>
    <w:p w14:paraId="3CBEFD63" w14:textId="410D4FC2" w:rsidR="009D164A" w:rsidRPr="009D164A" w:rsidRDefault="009D164A" w:rsidP="009D164A">
      <w:pPr>
        <w:tabs>
          <w:tab w:val="left" w:pos="4620"/>
        </w:tabs>
        <w:jc w:val="both"/>
        <w:rPr>
          <w:rFonts w:ascii="Century Gothic" w:hAnsi="Century Gothic"/>
          <w:sz w:val="24"/>
          <w:szCs w:val="24"/>
        </w:rPr>
      </w:pPr>
      <w:r w:rsidRPr="009D164A">
        <w:rPr>
          <w:rFonts w:ascii="Century Gothic" w:hAnsi="Century Gothic"/>
          <w:sz w:val="24"/>
          <w:szCs w:val="24"/>
        </w:rPr>
        <w:lastRenderedPageBreak/>
        <w:t>This policy wa</w:t>
      </w:r>
      <w:r>
        <w:rPr>
          <w:rFonts w:ascii="Century Gothic" w:hAnsi="Century Gothic"/>
          <w:sz w:val="24"/>
          <w:szCs w:val="24"/>
        </w:rPr>
        <w:t>s adopted by………………………………… Fowlmere Playgroup……………..</w:t>
      </w:r>
    </w:p>
    <w:p w14:paraId="060BA40C" w14:textId="77777777" w:rsidR="009D164A" w:rsidRPr="009D164A" w:rsidRDefault="009D164A" w:rsidP="009D164A">
      <w:pPr>
        <w:tabs>
          <w:tab w:val="left" w:pos="4620"/>
        </w:tabs>
        <w:jc w:val="both"/>
        <w:rPr>
          <w:rFonts w:ascii="Century Gothic" w:hAnsi="Century Gothic"/>
          <w:sz w:val="24"/>
          <w:szCs w:val="24"/>
        </w:rPr>
      </w:pPr>
      <w:r>
        <w:rPr>
          <w:rFonts w:ascii="Century Gothic" w:hAnsi="Century Gothic"/>
          <w:sz w:val="24"/>
          <w:szCs w:val="24"/>
        </w:rPr>
        <w:t xml:space="preserve">On </w:t>
      </w:r>
      <w:r>
        <w:rPr>
          <w:rFonts w:ascii="Century Gothic" w:hAnsi="Century Gothic"/>
          <w:sz w:val="24"/>
          <w:szCs w:val="24"/>
        </w:rPr>
        <w:tab/>
        <w:t>………………… Feb 2019 ………………………….</w:t>
      </w:r>
    </w:p>
    <w:p w14:paraId="07A1151D" w14:textId="7F5E30E3" w:rsidR="009D164A" w:rsidRPr="009D164A" w:rsidRDefault="009D164A" w:rsidP="009D164A">
      <w:pPr>
        <w:tabs>
          <w:tab w:val="left" w:pos="4620"/>
        </w:tabs>
        <w:jc w:val="both"/>
        <w:rPr>
          <w:rFonts w:ascii="Century Gothic" w:hAnsi="Century Gothic"/>
          <w:sz w:val="24"/>
          <w:szCs w:val="24"/>
        </w:rPr>
      </w:pPr>
      <w:r w:rsidRPr="009D164A">
        <w:rPr>
          <w:rFonts w:ascii="Century Gothic" w:hAnsi="Century Gothic"/>
          <w:sz w:val="24"/>
          <w:szCs w:val="24"/>
        </w:rPr>
        <w:t>Date to be reviewed</w:t>
      </w:r>
      <w:r w:rsidR="006E1CB0">
        <w:rPr>
          <w:rFonts w:ascii="Century Gothic" w:hAnsi="Century Gothic"/>
          <w:sz w:val="24"/>
          <w:szCs w:val="24"/>
        </w:rPr>
        <w:tab/>
        <w:t>…………………...</w:t>
      </w:r>
      <w:r w:rsidR="00074451">
        <w:rPr>
          <w:rFonts w:ascii="Century Gothic" w:hAnsi="Century Gothic"/>
          <w:sz w:val="24"/>
          <w:szCs w:val="24"/>
        </w:rPr>
        <w:t>Sept 202</w:t>
      </w:r>
      <w:r w:rsidR="00200126">
        <w:rPr>
          <w:rFonts w:ascii="Century Gothic" w:hAnsi="Century Gothic"/>
          <w:sz w:val="24"/>
          <w:szCs w:val="24"/>
        </w:rPr>
        <w:t>6</w:t>
      </w:r>
      <w:r>
        <w:rPr>
          <w:rFonts w:ascii="Century Gothic" w:hAnsi="Century Gothic"/>
          <w:sz w:val="24"/>
          <w:szCs w:val="24"/>
        </w:rPr>
        <w:t>…………………………</w:t>
      </w:r>
    </w:p>
    <w:p w14:paraId="49B3A837" w14:textId="77777777" w:rsidR="009D164A" w:rsidRPr="009D164A" w:rsidRDefault="009D164A" w:rsidP="009D164A">
      <w:pPr>
        <w:tabs>
          <w:tab w:val="left" w:pos="4620"/>
        </w:tabs>
        <w:jc w:val="both"/>
        <w:rPr>
          <w:rFonts w:ascii="Century Gothic" w:hAnsi="Century Gothic"/>
          <w:sz w:val="24"/>
          <w:szCs w:val="24"/>
        </w:rPr>
      </w:pPr>
      <w:r w:rsidRPr="009D164A">
        <w:rPr>
          <w:rFonts w:ascii="Century Gothic" w:hAnsi="Century Gothic"/>
          <w:sz w:val="24"/>
          <w:szCs w:val="24"/>
        </w:rPr>
        <w:t>Signed on behalf of the management committee</w:t>
      </w:r>
      <w:r>
        <w:rPr>
          <w:rFonts w:ascii="Century Gothic" w:hAnsi="Century Gothic"/>
          <w:sz w:val="24"/>
          <w:szCs w:val="24"/>
        </w:rPr>
        <w:t>…………………………………………….</w:t>
      </w:r>
      <w:r w:rsidRPr="009D164A">
        <w:rPr>
          <w:rFonts w:ascii="Century Gothic" w:hAnsi="Century Gothic"/>
          <w:sz w:val="24"/>
          <w:szCs w:val="24"/>
        </w:rPr>
        <w:tab/>
      </w:r>
    </w:p>
    <w:p w14:paraId="3E36FFDA" w14:textId="12688070" w:rsidR="00B00B75" w:rsidRPr="009D164A" w:rsidRDefault="009D164A" w:rsidP="009D164A">
      <w:pPr>
        <w:tabs>
          <w:tab w:val="left" w:pos="4620"/>
        </w:tabs>
        <w:jc w:val="both"/>
        <w:rPr>
          <w:rFonts w:ascii="Century Gothic" w:hAnsi="Century Gothic"/>
          <w:sz w:val="24"/>
          <w:szCs w:val="24"/>
        </w:rPr>
      </w:pPr>
      <w:r w:rsidRPr="009D164A">
        <w:rPr>
          <w:rFonts w:ascii="Century Gothic" w:hAnsi="Century Gothic"/>
          <w:sz w:val="24"/>
          <w:szCs w:val="24"/>
        </w:rPr>
        <w:t>Name of signatory</w:t>
      </w:r>
      <w:r>
        <w:rPr>
          <w:rFonts w:ascii="Century Gothic" w:hAnsi="Century Gothic"/>
          <w:sz w:val="24"/>
          <w:szCs w:val="24"/>
        </w:rPr>
        <w:t>……………………</w:t>
      </w:r>
      <w:r w:rsidR="00200126">
        <w:rPr>
          <w:rFonts w:ascii="Century Gothic" w:hAnsi="Century Gothic"/>
          <w:sz w:val="24"/>
          <w:szCs w:val="24"/>
        </w:rPr>
        <w:t>Sarah Smith Jones</w:t>
      </w:r>
      <w:r>
        <w:rPr>
          <w:rFonts w:ascii="Century Gothic" w:hAnsi="Century Gothic"/>
          <w:sz w:val="24"/>
          <w:szCs w:val="24"/>
        </w:rPr>
        <w:t>…………………………………</w:t>
      </w:r>
      <w:r w:rsidRPr="009D164A">
        <w:rPr>
          <w:rFonts w:ascii="Century Gothic" w:hAnsi="Century Gothic"/>
          <w:sz w:val="24"/>
          <w:szCs w:val="24"/>
        </w:rPr>
        <w:tab/>
      </w:r>
    </w:p>
    <w:p w14:paraId="153F5A2F" w14:textId="447DC3FE" w:rsidR="00B55258" w:rsidRPr="00B55258" w:rsidRDefault="009D164A" w:rsidP="009D164A">
      <w:pPr>
        <w:tabs>
          <w:tab w:val="left" w:pos="4620"/>
        </w:tabs>
        <w:jc w:val="both"/>
        <w:rPr>
          <w:rFonts w:ascii="Century Gothic" w:hAnsi="Century Gothic"/>
          <w:sz w:val="24"/>
          <w:szCs w:val="24"/>
        </w:rPr>
      </w:pPr>
      <w:r w:rsidRPr="009D164A">
        <w:rPr>
          <w:rFonts w:ascii="Century Gothic" w:hAnsi="Century Gothic"/>
          <w:sz w:val="24"/>
          <w:szCs w:val="24"/>
        </w:rPr>
        <w:t>Role of signatory (e.g. chair/owner)</w:t>
      </w:r>
      <w:r>
        <w:rPr>
          <w:rFonts w:ascii="Century Gothic" w:hAnsi="Century Gothic"/>
          <w:sz w:val="24"/>
          <w:szCs w:val="24"/>
        </w:rPr>
        <w:t>…………………</w:t>
      </w:r>
      <w:r w:rsidR="00B55258">
        <w:rPr>
          <w:rFonts w:ascii="Century Gothic" w:hAnsi="Century Gothic"/>
          <w:sz w:val="24"/>
          <w:szCs w:val="24"/>
        </w:rPr>
        <w:t>Chairperson</w:t>
      </w:r>
      <w:r>
        <w:rPr>
          <w:rFonts w:ascii="Century Gothic" w:hAnsi="Century Gothic"/>
          <w:sz w:val="24"/>
          <w:szCs w:val="24"/>
        </w:rPr>
        <w:t>…………………...</w:t>
      </w:r>
    </w:p>
    <w:p w14:paraId="7DC513F2" w14:textId="77777777" w:rsidR="00B55258" w:rsidRDefault="00B55258" w:rsidP="009D164A">
      <w:pPr>
        <w:tabs>
          <w:tab w:val="left" w:pos="4620"/>
        </w:tabs>
        <w:jc w:val="both"/>
        <w:rPr>
          <w:rFonts w:ascii="Century Gothic" w:hAnsi="Century Gothic"/>
          <w:color w:val="000000" w:themeColor="text1"/>
          <w:sz w:val="24"/>
          <w:szCs w:val="24"/>
        </w:rPr>
      </w:pPr>
    </w:p>
    <w:p w14:paraId="103EE7AF" w14:textId="3A738BC0" w:rsidR="006E1CB0" w:rsidRPr="00B55258" w:rsidRDefault="00BA1B50" w:rsidP="009D164A">
      <w:pPr>
        <w:tabs>
          <w:tab w:val="left" w:pos="4620"/>
        </w:tabs>
        <w:jc w:val="both"/>
        <w:rPr>
          <w:rFonts w:ascii="Century Gothic" w:hAnsi="Century Gothic"/>
          <w:color w:val="000000" w:themeColor="text1"/>
          <w:sz w:val="24"/>
          <w:szCs w:val="24"/>
        </w:rPr>
      </w:pPr>
      <w:r w:rsidRPr="00B55258">
        <w:rPr>
          <w:rFonts w:ascii="Century Gothic" w:hAnsi="Century Gothic"/>
          <w:color w:val="000000" w:themeColor="text1"/>
          <w:sz w:val="24"/>
          <w:szCs w:val="24"/>
        </w:rPr>
        <w:t>Updated June 2021</w:t>
      </w:r>
      <w:r w:rsidR="004C7E82" w:rsidRPr="00B55258">
        <w:rPr>
          <w:rFonts w:ascii="Century Gothic" w:hAnsi="Century Gothic"/>
          <w:color w:val="000000" w:themeColor="text1"/>
          <w:sz w:val="24"/>
          <w:szCs w:val="24"/>
        </w:rPr>
        <w:tab/>
        <w:t>Jasmine Redrup</w:t>
      </w:r>
    </w:p>
    <w:p w14:paraId="274A2CF1" w14:textId="21DAA03F" w:rsidR="004C7E82" w:rsidRPr="00B55258" w:rsidRDefault="004C7E82" w:rsidP="009D164A">
      <w:pPr>
        <w:tabs>
          <w:tab w:val="left" w:pos="4620"/>
        </w:tabs>
        <w:jc w:val="both"/>
        <w:rPr>
          <w:rFonts w:ascii="Century Gothic" w:hAnsi="Century Gothic"/>
          <w:color w:val="000000" w:themeColor="text1"/>
          <w:sz w:val="24"/>
          <w:szCs w:val="24"/>
        </w:rPr>
      </w:pPr>
      <w:r w:rsidRPr="00B55258">
        <w:rPr>
          <w:rFonts w:ascii="Century Gothic" w:hAnsi="Century Gothic"/>
          <w:color w:val="000000" w:themeColor="text1"/>
          <w:sz w:val="24"/>
          <w:szCs w:val="24"/>
        </w:rPr>
        <w:t>Reviewed June 2022</w:t>
      </w:r>
      <w:r w:rsidRPr="00B55258">
        <w:rPr>
          <w:rFonts w:ascii="Century Gothic" w:hAnsi="Century Gothic"/>
          <w:color w:val="000000" w:themeColor="text1"/>
          <w:sz w:val="24"/>
          <w:szCs w:val="24"/>
        </w:rPr>
        <w:tab/>
        <w:t>Verity Smith</w:t>
      </w:r>
    </w:p>
    <w:p w14:paraId="02C13973" w14:textId="2FEE34E7" w:rsidR="00B55258" w:rsidRPr="00074451" w:rsidRDefault="00B55258" w:rsidP="009D164A">
      <w:pPr>
        <w:tabs>
          <w:tab w:val="left" w:pos="4620"/>
        </w:tabs>
        <w:jc w:val="both"/>
        <w:rPr>
          <w:rFonts w:ascii="Century Gothic" w:hAnsi="Century Gothic"/>
          <w:color w:val="000000" w:themeColor="text1"/>
          <w:sz w:val="24"/>
          <w:szCs w:val="24"/>
        </w:rPr>
      </w:pPr>
      <w:r w:rsidRPr="00074451">
        <w:rPr>
          <w:rFonts w:ascii="Century Gothic" w:hAnsi="Century Gothic"/>
          <w:color w:val="000000" w:themeColor="text1"/>
          <w:sz w:val="24"/>
          <w:szCs w:val="24"/>
        </w:rPr>
        <w:t>Updated June 2023</w:t>
      </w:r>
      <w:r w:rsidRPr="00074451">
        <w:rPr>
          <w:rFonts w:ascii="Century Gothic" w:hAnsi="Century Gothic"/>
          <w:color w:val="000000" w:themeColor="text1"/>
          <w:sz w:val="24"/>
          <w:szCs w:val="24"/>
        </w:rPr>
        <w:tab/>
        <w:t>Verity Smith</w:t>
      </w:r>
    </w:p>
    <w:p w14:paraId="584AEB88" w14:textId="0D1DB80E" w:rsidR="006E1CB0" w:rsidRDefault="00074451" w:rsidP="009D164A">
      <w:pPr>
        <w:tabs>
          <w:tab w:val="left" w:pos="4620"/>
        </w:tabs>
        <w:jc w:val="both"/>
        <w:rPr>
          <w:rFonts w:ascii="Century Gothic" w:hAnsi="Century Gothic"/>
          <w:color w:val="000000" w:themeColor="text1"/>
          <w:sz w:val="24"/>
          <w:szCs w:val="24"/>
        </w:rPr>
      </w:pPr>
      <w:r w:rsidRPr="00200126">
        <w:rPr>
          <w:rFonts w:ascii="Century Gothic" w:hAnsi="Century Gothic"/>
          <w:color w:val="000000" w:themeColor="text1"/>
          <w:sz w:val="24"/>
          <w:szCs w:val="24"/>
        </w:rPr>
        <w:t>Reviewed Sept 2024</w:t>
      </w:r>
      <w:r w:rsidRPr="00200126">
        <w:rPr>
          <w:rFonts w:ascii="Century Gothic" w:hAnsi="Century Gothic"/>
          <w:color w:val="000000" w:themeColor="text1"/>
          <w:sz w:val="24"/>
          <w:szCs w:val="24"/>
        </w:rPr>
        <w:tab/>
        <w:t xml:space="preserve">Verity </w:t>
      </w:r>
      <w:r w:rsidR="00200126">
        <w:rPr>
          <w:rFonts w:ascii="Century Gothic" w:hAnsi="Century Gothic"/>
          <w:color w:val="000000" w:themeColor="text1"/>
          <w:sz w:val="24"/>
          <w:szCs w:val="24"/>
        </w:rPr>
        <w:t>Pick</w:t>
      </w:r>
    </w:p>
    <w:p w14:paraId="6C0E693B" w14:textId="11AE6D77" w:rsidR="00200126" w:rsidRPr="00200126" w:rsidRDefault="00200126" w:rsidP="009D164A">
      <w:pPr>
        <w:tabs>
          <w:tab w:val="left" w:pos="4620"/>
        </w:tabs>
        <w:jc w:val="both"/>
        <w:rPr>
          <w:rFonts w:ascii="Century Gothic" w:hAnsi="Century Gothic"/>
          <w:color w:val="000000" w:themeColor="text1"/>
          <w:sz w:val="24"/>
          <w:szCs w:val="24"/>
        </w:rPr>
      </w:pPr>
      <w:r>
        <w:rPr>
          <w:rFonts w:ascii="Century Gothic" w:hAnsi="Century Gothic"/>
          <w:color w:val="000000" w:themeColor="text1"/>
          <w:sz w:val="24"/>
          <w:szCs w:val="24"/>
        </w:rPr>
        <w:t>Reviewed Sept 2025</w:t>
      </w:r>
      <w:r w:rsidR="002D1D60">
        <w:rPr>
          <w:rFonts w:ascii="Century Gothic" w:hAnsi="Century Gothic"/>
          <w:color w:val="000000" w:themeColor="text1"/>
          <w:sz w:val="24"/>
          <w:szCs w:val="24"/>
        </w:rPr>
        <w:t xml:space="preserve"> no changes</w:t>
      </w:r>
      <w:r>
        <w:rPr>
          <w:rFonts w:ascii="Century Gothic" w:hAnsi="Century Gothic"/>
          <w:color w:val="000000" w:themeColor="text1"/>
          <w:sz w:val="24"/>
          <w:szCs w:val="24"/>
        </w:rPr>
        <w:tab/>
        <w:t>Verity Pick</w:t>
      </w:r>
    </w:p>
    <w:p w14:paraId="4D3A9AC5" w14:textId="77777777" w:rsidR="009D164A" w:rsidRPr="009D164A" w:rsidRDefault="009D164A" w:rsidP="009D164A">
      <w:pPr>
        <w:tabs>
          <w:tab w:val="left" w:pos="4620"/>
        </w:tabs>
        <w:jc w:val="both"/>
        <w:rPr>
          <w:rFonts w:ascii="Century Gothic" w:hAnsi="Century Gothic"/>
          <w:sz w:val="24"/>
          <w:szCs w:val="24"/>
        </w:rPr>
      </w:pPr>
      <w:bookmarkStart w:id="0" w:name="_GoBack"/>
      <w:bookmarkEnd w:id="0"/>
    </w:p>
    <w:sectPr w:rsidR="009D164A" w:rsidRPr="009D164A" w:rsidSect="00B00B75">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04218" w14:textId="77777777" w:rsidR="00615F0A" w:rsidRDefault="00615F0A" w:rsidP="00CA596B">
      <w:pPr>
        <w:spacing w:after="0" w:line="240" w:lineRule="auto"/>
      </w:pPr>
      <w:r>
        <w:separator/>
      </w:r>
    </w:p>
  </w:endnote>
  <w:endnote w:type="continuationSeparator" w:id="0">
    <w:p w14:paraId="070A8D54" w14:textId="77777777" w:rsidR="00615F0A" w:rsidRDefault="00615F0A" w:rsidP="00CA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7503" w14:textId="77777777" w:rsidR="00615F0A" w:rsidRDefault="00615F0A" w:rsidP="00CA596B">
      <w:pPr>
        <w:spacing w:after="0" w:line="240" w:lineRule="auto"/>
      </w:pPr>
      <w:r>
        <w:separator/>
      </w:r>
    </w:p>
  </w:footnote>
  <w:footnote w:type="continuationSeparator" w:id="0">
    <w:p w14:paraId="5EF6C167" w14:textId="77777777" w:rsidR="00615F0A" w:rsidRDefault="00615F0A" w:rsidP="00CA5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065AE"/>
    <w:multiLevelType w:val="hybridMultilevel"/>
    <w:tmpl w:val="445C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6A"/>
    <w:rsid w:val="0003116B"/>
    <w:rsid w:val="00074451"/>
    <w:rsid w:val="001D7EDB"/>
    <w:rsid w:val="00200126"/>
    <w:rsid w:val="00262AA5"/>
    <w:rsid w:val="00283F8B"/>
    <w:rsid w:val="002D1D60"/>
    <w:rsid w:val="00370E89"/>
    <w:rsid w:val="00382612"/>
    <w:rsid w:val="004C7E82"/>
    <w:rsid w:val="00504251"/>
    <w:rsid w:val="005D306A"/>
    <w:rsid w:val="00615F0A"/>
    <w:rsid w:val="00675824"/>
    <w:rsid w:val="006E1CB0"/>
    <w:rsid w:val="009D164A"/>
    <w:rsid w:val="00B00B75"/>
    <w:rsid w:val="00B55258"/>
    <w:rsid w:val="00BA1B50"/>
    <w:rsid w:val="00BB1FFC"/>
    <w:rsid w:val="00C307F7"/>
    <w:rsid w:val="00CA596B"/>
    <w:rsid w:val="00CC4F53"/>
    <w:rsid w:val="00D97DB3"/>
    <w:rsid w:val="00EE5649"/>
    <w:rsid w:val="00F5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EABE"/>
  <w15:chartTrackingRefBased/>
  <w15:docId w15:val="{2BB9D2DE-7B8E-4933-9152-0B91AA51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272"/>
    <w:pPr>
      <w:ind w:left="720"/>
      <w:contextualSpacing/>
    </w:pPr>
  </w:style>
  <w:style w:type="paragraph" w:styleId="Header">
    <w:name w:val="header"/>
    <w:basedOn w:val="Normal"/>
    <w:link w:val="HeaderChar"/>
    <w:uiPriority w:val="99"/>
    <w:unhideWhenUsed/>
    <w:rsid w:val="00CA5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96B"/>
  </w:style>
  <w:style w:type="paragraph" w:styleId="Footer">
    <w:name w:val="footer"/>
    <w:basedOn w:val="Normal"/>
    <w:link w:val="FooterChar"/>
    <w:uiPriority w:val="99"/>
    <w:unhideWhenUsed/>
    <w:rsid w:val="00CA5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96B"/>
  </w:style>
  <w:style w:type="paragraph" w:styleId="BalloonText">
    <w:name w:val="Balloon Text"/>
    <w:basedOn w:val="Normal"/>
    <w:link w:val="BalloonTextChar"/>
    <w:uiPriority w:val="99"/>
    <w:semiHidden/>
    <w:unhideWhenUsed/>
    <w:rsid w:val="00B00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Microsoft account</cp:lastModifiedBy>
  <cp:revision>2</cp:revision>
  <cp:lastPrinted>2024-09-24T08:52:00Z</cp:lastPrinted>
  <dcterms:created xsi:type="dcterms:W3CDTF">2025-10-01T10:21:00Z</dcterms:created>
  <dcterms:modified xsi:type="dcterms:W3CDTF">2025-10-01T10:21:00Z</dcterms:modified>
</cp:coreProperties>
</file>